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987" w:rsidRDefault="001B7987" w:rsidP="004855BE">
      <w:pPr>
        <w:pStyle w:val="3"/>
        <w:spacing w:before="0"/>
        <w:ind w:left="0"/>
        <w:jc w:val="center"/>
        <w:rPr>
          <w:sz w:val="26"/>
        </w:rPr>
      </w:pPr>
      <w:r>
        <w:rPr>
          <w:sz w:val="26"/>
        </w:rPr>
        <w:t xml:space="preserve">Карта дидактического ресурса </w:t>
      </w:r>
    </w:p>
    <w:p w:rsidR="001B7987" w:rsidRDefault="001B7987" w:rsidP="004855BE">
      <w:pPr>
        <w:pStyle w:val="3"/>
        <w:spacing w:before="0"/>
        <w:ind w:left="0"/>
        <w:jc w:val="center"/>
        <w:rPr>
          <w:sz w:val="26"/>
        </w:rPr>
      </w:pPr>
      <w:r>
        <w:rPr>
          <w:sz w:val="26"/>
        </w:rPr>
        <w:t>(игра)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2"/>
        <w:gridCol w:w="1462"/>
        <w:gridCol w:w="438"/>
        <w:gridCol w:w="1022"/>
        <w:gridCol w:w="2500"/>
        <w:gridCol w:w="2502"/>
      </w:tblGrid>
      <w:tr w:rsidR="001B7987" w:rsidTr="006A303F">
        <w:tc>
          <w:tcPr>
            <w:tcW w:w="3772" w:type="dxa"/>
            <w:gridSpan w:val="2"/>
          </w:tcPr>
          <w:p w:rsidR="001B7987" w:rsidRDefault="001B7987" w:rsidP="006A303F">
            <w:pPr>
              <w:pStyle w:val="a3"/>
              <w:tabs>
                <w:tab w:val="clear" w:pos="4677"/>
                <w:tab w:val="clear" w:pos="9355"/>
              </w:tabs>
            </w:pPr>
            <w:r>
              <w:t>Название, вид дидактического ресурса</w:t>
            </w:r>
          </w:p>
        </w:tc>
        <w:tc>
          <w:tcPr>
            <w:tcW w:w="6758" w:type="dxa"/>
            <w:gridSpan w:val="4"/>
          </w:tcPr>
          <w:p w:rsidR="001B7987" w:rsidRDefault="001B7987" w:rsidP="006A303F">
            <w:pPr>
              <w:jc w:val="both"/>
            </w:pPr>
            <w:r>
              <w:t>Дидактическая игра «Найди лишнее»</w:t>
            </w:r>
          </w:p>
          <w:p w:rsidR="001B7987" w:rsidRPr="00781684" w:rsidRDefault="001B7987" w:rsidP="006A303F">
            <w:pPr>
              <w:jc w:val="both"/>
            </w:pPr>
          </w:p>
        </w:tc>
      </w:tr>
      <w:tr w:rsidR="001B7987" w:rsidTr="006A303F">
        <w:tc>
          <w:tcPr>
            <w:tcW w:w="3772" w:type="dxa"/>
            <w:gridSpan w:val="2"/>
          </w:tcPr>
          <w:p w:rsidR="001B7987" w:rsidRDefault="001B7987" w:rsidP="006A303F">
            <w:pPr>
              <w:pStyle w:val="a3"/>
              <w:tabs>
                <w:tab w:val="clear" w:pos="4677"/>
                <w:tab w:val="clear" w:pos="9355"/>
              </w:tabs>
            </w:pPr>
            <w:r>
              <w:t xml:space="preserve">Вид образовательной деятельности (образовательная область), </w:t>
            </w:r>
          </w:p>
          <w:p w:rsidR="001B7987" w:rsidRDefault="001B7987" w:rsidP="006A303F">
            <w:pPr>
              <w:pStyle w:val="a3"/>
              <w:tabs>
                <w:tab w:val="clear" w:pos="4677"/>
                <w:tab w:val="clear" w:pos="9355"/>
              </w:tabs>
            </w:pPr>
            <w:r>
              <w:t>возрастная группа</w:t>
            </w:r>
          </w:p>
        </w:tc>
        <w:tc>
          <w:tcPr>
            <w:tcW w:w="6758" w:type="dxa"/>
            <w:gridSpan w:val="4"/>
          </w:tcPr>
          <w:p w:rsidR="001B7987" w:rsidRPr="00906EEF" w:rsidRDefault="001B7987" w:rsidP="006A303F">
            <w:pPr>
              <w:jc w:val="both"/>
            </w:pPr>
            <w:r w:rsidRPr="00906EEF">
              <w:rPr>
                <w:bCs/>
              </w:rPr>
              <w:t xml:space="preserve">Образовательная область: </w:t>
            </w:r>
          </w:p>
          <w:p w:rsidR="001B7987" w:rsidRDefault="001B7987" w:rsidP="006A303F">
            <w:pPr>
              <w:jc w:val="both"/>
            </w:pPr>
            <w:r w:rsidRPr="00906EEF">
              <w:t>социально-коммуникативное развитие, познавательное развитие</w:t>
            </w:r>
          </w:p>
          <w:p w:rsidR="001B7987" w:rsidRPr="00781684" w:rsidRDefault="006D7A57" w:rsidP="006A303F">
            <w:pPr>
              <w:jc w:val="both"/>
            </w:pPr>
            <w:r>
              <w:t xml:space="preserve">Младший </w:t>
            </w:r>
            <w:r w:rsidR="001B7987">
              <w:t>дошкольный возраст</w:t>
            </w:r>
            <w:r w:rsidR="004A4B72">
              <w:t xml:space="preserve"> 4 – 5 лет</w:t>
            </w:r>
            <w:bookmarkStart w:id="0" w:name="_GoBack"/>
            <w:bookmarkEnd w:id="0"/>
            <w:r w:rsidR="004A4B72">
              <w:t xml:space="preserve"> </w:t>
            </w:r>
          </w:p>
        </w:tc>
      </w:tr>
      <w:tr w:rsidR="001B7987" w:rsidTr="006A303F">
        <w:tc>
          <w:tcPr>
            <w:tcW w:w="3772" w:type="dxa"/>
            <w:gridSpan w:val="2"/>
          </w:tcPr>
          <w:p w:rsidR="001B7987" w:rsidRDefault="001B7987" w:rsidP="006A303F">
            <w:r>
              <w:rPr>
                <w:spacing w:val="4"/>
              </w:rPr>
              <w:t>Место ресурса в образовательном процессе</w:t>
            </w:r>
          </w:p>
        </w:tc>
        <w:tc>
          <w:tcPr>
            <w:tcW w:w="6758" w:type="dxa"/>
            <w:gridSpan w:val="4"/>
          </w:tcPr>
          <w:p w:rsidR="001B7987" w:rsidRDefault="001B7987" w:rsidP="006A303F">
            <w:pPr>
              <w:jc w:val="both"/>
            </w:pPr>
            <w:r w:rsidRPr="00CA5299">
              <w:t>Ресурс используется на практическом этапе</w:t>
            </w:r>
          </w:p>
        </w:tc>
      </w:tr>
      <w:tr w:rsidR="001B7987" w:rsidTr="006A303F">
        <w:tc>
          <w:tcPr>
            <w:tcW w:w="3772" w:type="dxa"/>
            <w:gridSpan w:val="2"/>
          </w:tcPr>
          <w:p w:rsidR="001B7987" w:rsidRDefault="001B7987" w:rsidP="006A303F">
            <w:pPr>
              <w:rPr>
                <w:spacing w:val="1"/>
              </w:rPr>
            </w:pPr>
            <w:r>
              <w:rPr>
                <w:spacing w:val="1"/>
              </w:rPr>
              <w:t xml:space="preserve">Актуальность </w:t>
            </w:r>
          </w:p>
          <w:p w:rsidR="001B7987" w:rsidRDefault="001B7987" w:rsidP="006A303F">
            <w:r>
              <w:rPr>
                <w:spacing w:val="1"/>
              </w:rPr>
              <w:t>использо</w:t>
            </w:r>
            <w:r>
              <w:rPr>
                <w:spacing w:val="1"/>
              </w:rPr>
              <w:softHyphen/>
              <w:t>вания ИКТ</w:t>
            </w:r>
          </w:p>
        </w:tc>
        <w:tc>
          <w:tcPr>
            <w:tcW w:w="6758" w:type="dxa"/>
            <w:gridSpan w:val="4"/>
          </w:tcPr>
          <w:p w:rsidR="001B7987" w:rsidRDefault="001B7987" w:rsidP="006A303F">
            <w:pPr>
              <w:jc w:val="both"/>
            </w:pPr>
            <w:r>
              <w:t>Возможность самостоятельного использования компьютера на занятии.</w:t>
            </w:r>
          </w:p>
        </w:tc>
      </w:tr>
      <w:tr w:rsidR="001B7987" w:rsidTr="006A303F">
        <w:trPr>
          <w:cantSplit/>
        </w:trPr>
        <w:tc>
          <w:tcPr>
            <w:tcW w:w="2227" w:type="dxa"/>
            <w:vMerge w:val="restart"/>
          </w:tcPr>
          <w:p w:rsidR="006D7A57" w:rsidRDefault="001B7987" w:rsidP="006D7A57">
            <w:pPr>
              <w:rPr>
                <w:spacing w:val="4"/>
              </w:rPr>
            </w:pPr>
            <w:r>
              <w:rPr>
                <w:spacing w:val="4"/>
              </w:rPr>
              <w:t>Цели</w:t>
            </w:r>
            <w:r w:rsidRPr="00906EEF">
              <w:rPr>
                <w:spacing w:val="4"/>
              </w:rPr>
              <w:t>.</w:t>
            </w:r>
            <w:r w:rsidR="006D7A57">
              <w:rPr>
                <w:spacing w:val="4"/>
              </w:rPr>
              <w:t xml:space="preserve"> Развитие и активизация познавательных способностей детей через использование современных ИКТ</w:t>
            </w:r>
          </w:p>
          <w:p w:rsidR="001B7987" w:rsidRDefault="001B7987" w:rsidP="006D7A57">
            <w:r w:rsidRPr="008F37FA">
              <w:rPr>
                <w:rFonts w:ascii="Franklin Gothic Book" w:hAnsi="Franklin Gothic Book" w:cs="+mn-cs"/>
                <w:color w:val="4E3B30"/>
                <w:kern w:val="24"/>
                <w:sz w:val="64"/>
                <w:szCs w:val="64"/>
              </w:rPr>
              <w:t xml:space="preserve"> </w:t>
            </w:r>
          </w:p>
        </w:tc>
        <w:tc>
          <w:tcPr>
            <w:tcW w:w="3092" w:type="dxa"/>
            <w:gridSpan w:val="3"/>
          </w:tcPr>
          <w:p w:rsidR="001B7987" w:rsidRDefault="001B7987" w:rsidP="006A303F">
            <w:pPr>
              <w:jc w:val="center"/>
            </w:pPr>
            <w:r>
              <w:t>обучающие</w:t>
            </w:r>
          </w:p>
        </w:tc>
        <w:tc>
          <w:tcPr>
            <w:tcW w:w="2622" w:type="dxa"/>
          </w:tcPr>
          <w:p w:rsidR="001B7987" w:rsidRDefault="001B7987" w:rsidP="006A303F">
            <w:pPr>
              <w:jc w:val="center"/>
            </w:pPr>
            <w:r>
              <w:t>развивающие</w:t>
            </w:r>
          </w:p>
        </w:tc>
        <w:tc>
          <w:tcPr>
            <w:tcW w:w="2589" w:type="dxa"/>
          </w:tcPr>
          <w:p w:rsidR="001B7987" w:rsidRDefault="001B7987" w:rsidP="006A303F">
            <w:pPr>
              <w:jc w:val="center"/>
            </w:pPr>
            <w:r>
              <w:t>воспитательные</w:t>
            </w:r>
          </w:p>
        </w:tc>
      </w:tr>
      <w:tr w:rsidR="001B7987" w:rsidTr="006A303F">
        <w:trPr>
          <w:cantSplit/>
          <w:trHeight w:val="1423"/>
        </w:trPr>
        <w:tc>
          <w:tcPr>
            <w:tcW w:w="2227" w:type="dxa"/>
            <w:vMerge/>
          </w:tcPr>
          <w:p w:rsidR="001B7987" w:rsidRDefault="001B7987" w:rsidP="006A303F"/>
        </w:tc>
        <w:tc>
          <w:tcPr>
            <w:tcW w:w="3092" w:type="dxa"/>
            <w:gridSpan w:val="3"/>
          </w:tcPr>
          <w:p w:rsidR="001B7987" w:rsidRPr="003C0F15" w:rsidRDefault="001B7987" w:rsidP="006D7A57">
            <w:r w:rsidRPr="00906EEF">
              <w:t> </w:t>
            </w:r>
            <w:r w:rsidR="006D7A57">
              <w:t>Формировать целостную картину окружающего мира</w:t>
            </w:r>
          </w:p>
        </w:tc>
        <w:tc>
          <w:tcPr>
            <w:tcW w:w="2622" w:type="dxa"/>
          </w:tcPr>
          <w:p w:rsidR="001B7987" w:rsidRDefault="001B7987" w:rsidP="006A303F">
            <w:r>
              <w:t xml:space="preserve">Развивать зрительное </w:t>
            </w:r>
            <w:r w:rsidRPr="00906EEF">
              <w:t xml:space="preserve"> восприятие, </w:t>
            </w:r>
            <w:r>
              <w:t>мышление, память,</w:t>
            </w:r>
            <w:r>
              <w:br/>
              <w:t xml:space="preserve"> внимание.</w:t>
            </w:r>
            <w:r>
              <w:br/>
            </w:r>
          </w:p>
        </w:tc>
        <w:tc>
          <w:tcPr>
            <w:tcW w:w="2589" w:type="dxa"/>
          </w:tcPr>
          <w:p w:rsidR="001B7987" w:rsidRDefault="006D7A57" w:rsidP="006A303F">
            <w:r w:rsidRPr="000B3B62">
              <w:t>Воспитани</w:t>
            </w:r>
            <w:r>
              <w:t>е бережного отношения к природе</w:t>
            </w:r>
          </w:p>
        </w:tc>
      </w:tr>
      <w:tr w:rsidR="001B7987" w:rsidTr="006A303F">
        <w:trPr>
          <w:cantSplit/>
        </w:trPr>
        <w:tc>
          <w:tcPr>
            <w:tcW w:w="10530" w:type="dxa"/>
            <w:gridSpan w:val="6"/>
          </w:tcPr>
          <w:p w:rsidR="001B7987" w:rsidRDefault="001B7987" w:rsidP="006A303F">
            <w:pPr>
              <w:rPr>
                <w:b/>
                <w:bCs/>
              </w:rPr>
            </w:pPr>
            <w:r>
              <w:rPr>
                <w:b/>
                <w:bCs/>
                <w:spacing w:val="4"/>
              </w:rPr>
              <w:t xml:space="preserve">Организационная структура </w:t>
            </w:r>
          </w:p>
        </w:tc>
      </w:tr>
      <w:tr w:rsidR="001B7987" w:rsidTr="006A303F">
        <w:tc>
          <w:tcPr>
            <w:tcW w:w="4236" w:type="dxa"/>
            <w:gridSpan w:val="3"/>
          </w:tcPr>
          <w:p w:rsidR="001B7987" w:rsidRDefault="001B7987" w:rsidP="006A303F">
            <w:r>
              <w:rPr>
                <w:spacing w:val="2"/>
              </w:rPr>
              <w:t xml:space="preserve">Длительность </w:t>
            </w:r>
          </w:p>
        </w:tc>
        <w:tc>
          <w:tcPr>
            <w:tcW w:w="6294" w:type="dxa"/>
            <w:gridSpan w:val="3"/>
          </w:tcPr>
          <w:p w:rsidR="001B7987" w:rsidRDefault="001B7987" w:rsidP="006A303F">
            <w:pPr>
              <w:jc w:val="both"/>
            </w:pPr>
            <w:r>
              <w:t>4-5 минут</w:t>
            </w:r>
          </w:p>
        </w:tc>
      </w:tr>
      <w:tr w:rsidR="001B7987" w:rsidTr="006A303F">
        <w:trPr>
          <w:trHeight w:val="441"/>
        </w:trPr>
        <w:tc>
          <w:tcPr>
            <w:tcW w:w="4236" w:type="dxa"/>
            <w:gridSpan w:val="3"/>
          </w:tcPr>
          <w:p w:rsidR="001B7987" w:rsidRDefault="001B7987" w:rsidP="006A303F">
            <w:r>
              <w:t>Материал</w:t>
            </w:r>
          </w:p>
        </w:tc>
        <w:tc>
          <w:tcPr>
            <w:tcW w:w="6294" w:type="dxa"/>
            <w:gridSpan w:val="3"/>
          </w:tcPr>
          <w:p w:rsidR="001B7987" w:rsidRDefault="001B7987" w:rsidP="006A303F">
            <w:pPr>
              <w:jc w:val="both"/>
            </w:pPr>
            <w:r>
              <w:t>Компьютер</w:t>
            </w:r>
          </w:p>
          <w:p w:rsidR="001B7987" w:rsidRDefault="001B7987" w:rsidP="006A303F">
            <w:pPr>
              <w:jc w:val="both"/>
            </w:pPr>
            <w:r>
              <w:t xml:space="preserve">Программные средства </w:t>
            </w:r>
            <w:r>
              <w:rPr>
                <w:lang w:val="en-US"/>
              </w:rPr>
              <w:t>Microsoft</w:t>
            </w:r>
            <w:r>
              <w:t xml:space="preserve"> </w:t>
            </w:r>
            <w:r>
              <w:rPr>
                <w:lang w:val="en-US"/>
              </w:rPr>
              <w:t>PowerPoint</w:t>
            </w:r>
          </w:p>
        </w:tc>
      </w:tr>
      <w:tr w:rsidR="001B7987" w:rsidTr="006A303F">
        <w:trPr>
          <w:trHeight w:val="409"/>
        </w:trPr>
        <w:tc>
          <w:tcPr>
            <w:tcW w:w="4236" w:type="dxa"/>
            <w:gridSpan w:val="3"/>
          </w:tcPr>
          <w:p w:rsidR="001B7987" w:rsidRDefault="001B7987" w:rsidP="006A303F">
            <w:r>
              <w:t>Количество участников</w:t>
            </w:r>
          </w:p>
        </w:tc>
        <w:tc>
          <w:tcPr>
            <w:tcW w:w="6294" w:type="dxa"/>
            <w:gridSpan w:val="3"/>
          </w:tcPr>
          <w:p w:rsidR="001B7987" w:rsidRDefault="001B7987" w:rsidP="006A303F">
            <w:pPr>
              <w:jc w:val="both"/>
            </w:pPr>
            <w:r w:rsidRPr="00CA5299">
              <w:t>7-10 детей</w:t>
            </w:r>
          </w:p>
        </w:tc>
      </w:tr>
      <w:tr w:rsidR="001B7987" w:rsidTr="006A303F">
        <w:trPr>
          <w:trHeight w:val="566"/>
        </w:trPr>
        <w:tc>
          <w:tcPr>
            <w:tcW w:w="4236" w:type="dxa"/>
            <w:gridSpan w:val="3"/>
          </w:tcPr>
          <w:p w:rsidR="001B7987" w:rsidRPr="00E92F9B" w:rsidRDefault="001B7987" w:rsidP="006A303F">
            <w:r>
              <w:rPr>
                <w:spacing w:val="-1"/>
              </w:rPr>
              <w:t>Форма организации деятельности воспитанников</w:t>
            </w:r>
            <w:r>
              <w:t xml:space="preserve"> </w:t>
            </w:r>
          </w:p>
        </w:tc>
        <w:tc>
          <w:tcPr>
            <w:tcW w:w="6294" w:type="dxa"/>
            <w:gridSpan w:val="3"/>
          </w:tcPr>
          <w:p w:rsidR="001B7987" w:rsidRDefault="001B7987" w:rsidP="006A303F">
            <w:pPr>
              <w:jc w:val="both"/>
            </w:pPr>
            <w:r>
              <w:t>Подгруппа детей, сидя за</w:t>
            </w:r>
            <w:r w:rsidRPr="00CA5299">
              <w:t xml:space="preserve"> </w:t>
            </w:r>
            <w:r>
              <w:t>столами</w:t>
            </w:r>
          </w:p>
        </w:tc>
      </w:tr>
      <w:tr w:rsidR="001B7987" w:rsidTr="006A303F">
        <w:trPr>
          <w:trHeight w:val="760"/>
        </w:trPr>
        <w:tc>
          <w:tcPr>
            <w:tcW w:w="4236" w:type="dxa"/>
            <w:gridSpan w:val="3"/>
          </w:tcPr>
          <w:p w:rsidR="001B7987" w:rsidRDefault="001B7987" w:rsidP="006A303F">
            <w:pPr>
              <w:rPr>
                <w:spacing w:val="-1"/>
              </w:rPr>
            </w:pPr>
            <w:r>
              <w:rPr>
                <w:spacing w:val="-1"/>
              </w:rPr>
              <w:t xml:space="preserve">Варианты использования </w:t>
            </w:r>
          </w:p>
          <w:p w:rsidR="001B7987" w:rsidRDefault="001B7987" w:rsidP="006A303F">
            <w:pPr>
              <w:rPr>
                <w:spacing w:val="-1"/>
              </w:rPr>
            </w:pPr>
          </w:p>
          <w:p w:rsidR="001B7987" w:rsidRDefault="001B7987" w:rsidP="006A303F">
            <w:pPr>
              <w:rPr>
                <w:spacing w:val="-1"/>
              </w:rPr>
            </w:pPr>
          </w:p>
          <w:p w:rsidR="001B7987" w:rsidRDefault="001B7987" w:rsidP="006A303F">
            <w:pPr>
              <w:rPr>
                <w:spacing w:val="-1"/>
              </w:rPr>
            </w:pPr>
          </w:p>
          <w:p w:rsidR="001B7987" w:rsidRDefault="001B7987" w:rsidP="006A303F">
            <w:pPr>
              <w:rPr>
                <w:spacing w:val="-1"/>
              </w:rPr>
            </w:pPr>
          </w:p>
          <w:p w:rsidR="001B7987" w:rsidRDefault="001B7987" w:rsidP="006A303F">
            <w:pPr>
              <w:rPr>
                <w:spacing w:val="-1"/>
              </w:rPr>
            </w:pPr>
          </w:p>
        </w:tc>
        <w:tc>
          <w:tcPr>
            <w:tcW w:w="6294" w:type="dxa"/>
            <w:gridSpan w:val="3"/>
          </w:tcPr>
          <w:p w:rsidR="001B7987" w:rsidRPr="00CA5299" w:rsidRDefault="001B7987" w:rsidP="006A303F">
            <w:pPr>
              <w:jc w:val="both"/>
            </w:pPr>
            <w:r>
              <w:rPr>
                <w:b/>
                <w:bCs/>
              </w:rPr>
              <w:t xml:space="preserve">   </w:t>
            </w:r>
            <w:r w:rsidRPr="00CA5299">
              <w:rPr>
                <w:b/>
                <w:bCs/>
              </w:rPr>
              <w:t>Вариант №1:</w:t>
            </w:r>
            <w:r w:rsidRPr="00CA5299">
              <w:t xml:space="preserve"> </w:t>
            </w:r>
          </w:p>
          <w:p w:rsidR="001B7987" w:rsidRPr="00CA5299" w:rsidRDefault="001B7987" w:rsidP="006A303F">
            <w:pPr>
              <w:jc w:val="both"/>
            </w:pPr>
            <w:r w:rsidRPr="00CA5299">
              <w:t xml:space="preserve">    Рассмотри  изображенн</w:t>
            </w:r>
            <w:r>
              <w:t>ые на картинках материалы</w:t>
            </w:r>
            <w:r w:rsidRPr="00CA5299">
              <w:t>, назови их,  и найти лишний – щелкнув на него мышкой, сопровождая свое действие речью (Я выбрал эту картинку, потому что она лишняя, так как…)</w:t>
            </w:r>
          </w:p>
          <w:p w:rsidR="001B7987" w:rsidRPr="00CA5299" w:rsidRDefault="001B7987" w:rsidP="006A303F">
            <w:pPr>
              <w:jc w:val="both"/>
            </w:pPr>
            <w:r w:rsidRPr="00CA5299">
              <w:rPr>
                <w:b/>
                <w:bCs/>
              </w:rPr>
              <w:t xml:space="preserve">    Вариант №2: </w:t>
            </w:r>
          </w:p>
          <w:p w:rsidR="001B7987" w:rsidRPr="00CA5299" w:rsidRDefault="001B7987" w:rsidP="006A303F">
            <w:pPr>
              <w:jc w:val="both"/>
            </w:pPr>
            <w:r w:rsidRPr="00CA5299">
              <w:t xml:space="preserve"> </w:t>
            </w:r>
            <w:r>
              <w:t xml:space="preserve"> </w:t>
            </w:r>
            <w:r w:rsidRPr="00CA5299">
              <w:t xml:space="preserve"> </w:t>
            </w:r>
            <w:proofErr w:type="gramStart"/>
            <w:r w:rsidRPr="00CA5299">
              <w:t>Рассмотри  изображенн</w:t>
            </w:r>
            <w:r>
              <w:t>ые</w:t>
            </w:r>
            <w:proofErr w:type="gramEnd"/>
            <w:r>
              <w:t xml:space="preserve"> на картинках материалы</w:t>
            </w:r>
            <w:r w:rsidRPr="00CA5299">
              <w:t>, назови их,  и найти лишний – щелкнув на него мышкой;</w:t>
            </w:r>
            <w:r>
              <w:t xml:space="preserve"> вспомни и назови сделанных из этих материалов</w:t>
            </w:r>
            <w:r w:rsidRPr="00CA5299">
              <w:t>.</w:t>
            </w:r>
          </w:p>
          <w:p w:rsidR="001B7987" w:rsidRDefault="001B7987" w:rsidP="006A303F">
            <w:pPr>
              <w:jc w:val="both"/>
            </w:pPr>
          </w:p>
        </w:tc>
      </w:tr>
      <w:tr w:rsidR="001B7987" w:rsidTr="006A303F">
        <w:trPr>
          <w:trHeight w:val="55"/>
        </w:trPr>
        <w:tc>
          <w:tcPr>
            <w:tcW w:w="4236" w:type="dxa"/>
            <w:gridSpan w:val="3"/>
          </w:tcPr>
          <w:p w:rsidR="001B7987" w:rsidRDefault="001B7987" w:rsidP="006A303F">
            <w:r>
              <w:rPr>
                <w:spacing w:val="6"/>
              </w:rPr>
              <w:t xml:space="preserve">Функции и основные виды деятельности </w:t>
            </w:r>
            <w:r>
              <w:rPr>
                <w:spacing w:val="4"/>
              </w:rPr>
              <w:t xml:space="preserve">педагога </w:t>
            </w:r>
            <w:r>
              <w:t>(руководство):</w:t>
            </w:r>
          </w:p>
          <w:p w:rsidR="001B7987" w:rsidRDefault="001B7987" w:rsidP="006A303F">
            <w:r>
              <w:t>Мотивация</w:t>
            </w:r>
          </w:p>
          <w:p w:rsidR="001B7987" w:rsidRDefault="001B7987" w:rsidP="006A303F"/>
          <w:p w:rsidR="001B7987" w:rsidRDefault="001B7987" w:rsidP="006A303F">
            <w:r>
              <w:t>Постановка задачи</w:t>
            </w:r>
          </w:p>
          <w:p w:rsidR="001B7987" w:rsidRDefault="001B7987" w:rsidP="006A303F"/>
          <w:p w:rsidR="001B7987" w:rsidRDefault="001B7987" w:rsidP="006A303F"/>
          <w:p w:rsidR="001B7987" w:rsidRDefault="001B7987" w:rsidP="006A303F"/>
          <w:p w:rsidR="001B7987" w:rsidRDefault="001B7987" w:rsidP="006A303F">
            <w:r>
              <w:t>Ход</w:t>
            </w:r>
          </w:p>
          <w:p w:rsidR="001B7987" w:rsidRDefault="001B7987" w:rsidP="006A303F">
            <w:pPr>
              <w:jc w:val="center"/>
            </w:pPr>
          </w:p>
          <w:p w:rsidR="001B7987" w:rsidRDefault="001B7987" w:rsidP="006A303F">
            <w:pPr>
              <w:jc w:val="center"/>
            </w:pPr>
          </w:p>
          <w:p w:rsidR="001B7987" w:rsidRDefault="001B7987" w:rsidP="006A303F">
            <w:pPr>
              <w:jc w:val="center"/>
            </w:pPr>
          </w:p>
          <w:p w:rsidR="001B7987" w:rsidRDefault="001B7987" w:rsidP="006A303F">
            <w:pPr>
              <w:jc w:val="center"/>
            </w:pPr>
          </w:p>
          <w:p w:rsidR="001B7987" w:rsidRDefault="001B7987" w:rsidP="006A303F">
            <w:pPr>
              <w:jc w:val="center"/>
            </w:pPr>
          </w:p>
          <w:p w:rsidR="001B7987" w:rsidRDefault="001B7987" w:rsidP="006A303F">
            <w:pPr>
              <w:jc w:val="center"/>
            </w:pPr>
          </w:p>
          <w:p w:rsidR="001B7987" w:rsidRDefault="001B7987" w:rsidP="006A303F">
            <w:pPr>
              <w:jc w:val="center"/>
            </w:pPr>
          </w:p>
          <w:p w:rsidR="001B7987" w:rsidRDefault="001B7987" w:rsidP="006A303F">
            <w:pPr>
              <w:jc w:val="center"/>
            </w:pPr>
          </w:p>
          <w:p w:rsidR="001B7987" w:rsidRDefault="001B7987" w:rsidP="006A303F">
            <w:pPr>
              <w:jc w:val="center"/>
            </w:pPr>
          </w:p>
        </w:tc>
        <w:tc>
          <w:tcPr>
            <w:tcW w:w="6294" w:type="dxa"/>
            <w:gridSpan w:val="3"/>
          </w:tcPr>
          <w:p w:rsidR="001B7987" w:rsidRDefault="001B7987" w:rsidP="006A303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Обеспечивает</w:t>
            </w:r>
            <w:r w:rsidRPr="006C62B6">
              <w:rPr>
                <w:bCs/>
              </w:rPr>
              <w:t xml:space="preserve"> условия</w:t>
            </w:r>
            <w:r>
              <w:rPr>
                <w:bCs/>
              </w:rPr>
              <w:t xml:space="preserve"> для игровой деятельности детей, </w:t>
            </w:r>
            <w:r w:rsidRPr="006C62B6">
              <w:rPr>
                <w:bCs/>
              </w:rPr>
              <w:t>поощряет детскую инициативу.</w:t>
            </w:r>
          </w:p>
          <w:p w:rsidR="001B7987" w:rsidRDefault="001B7987" w:rsidP="006A303F">
            <w:pPr>
              <w:jc w:val="both"/>
              <w:rPr>
                <w:bCs/>
              </w:rPr>
            </w:pPr>
          </w:p>
          <w:p w:rsidR="001B7987" w:rsidRDefault="001B7987" w:rsidP="006A303F">
            <w:pPr>
              <w:jc w:val="both"/>
              <w:rPr>
                <w:bCs/>
              </w:rPr>
            </w:pPr>
            <w:r>
              <w:rPr>
                <w:bCs/>
              </w:rPr>
              <w:t xml:space="preserve">Угадав лишний фрагмент </w:t>
            </w:r>
            <w:proofErr w:type="gramStart"/>
            <w:r>
              <w:rPr>
                <w:bCs/>
              </w:rPr>
              <w:t>материала</w:t>
            </w:r>
            <w:proofErr w:type="gramEnd"/>
            <w:r w:rsidRPr="00350524">
              <w:rPr>
                <w:bCs/>
              </w:rPr>
              <w:t xml:space="preserve"> ты услышишь аплодисменты!</w:t>
            </w:r>
          </w:p>
          <w:p w:rsidR="001B7987" w:rsidRPr="00350524" w:rsidRDefault="001B7987" w:rsidP="006A303F">
            <w:r>
              <w:rPr>
                <w:bCs/>
              </w:rPr>
              <w:t>Р</w:t>
            </w:r>
            <w:r w:rsidRPr="00350524">
              <w:rPr>
                <w:bCs/>
              </w:rPr>
              <w:t>азвитие мышления, зрительного внимания, развивать умение классифицировать предметы по существенному признаку, обобщать</w:t>
            </w:r>
            <w:r w:rsidRPr="00350524">
              <w:rPr>
                <w:b/>
                <w:bCs/>
              </w:rPr>
              <w:t>.</w:t>
            </w:r>
          </w:p>
          <w:p w:rsidR="001B7987" w:rsidRPr="00350524" w:rsidRDefault="001B7987" w:rsidP="006A303F"/>
          <w:p w:rsidR="001B7987" w:rsidRDefault="001B7987" w:rsidP="006A303F">
            <w:pPr>
              <w:jc w:val="both"/>
            </w:pPr>
            <w:r>
              <w:t>В процессе поиска правильного ответа ребенок в игровой форме учится рассуждать и делать необходимые выводы.</w:t>
            </w:r>
          </w:p>
        </w:tc>
      </w:tr>
      <w:tr w:rsidR="001B7987" w:rsidTr="006A303F">
        <w:trPr>
          <w:trHeight w:val="1886"/>
        </w:trPr>
        <w:tc>
          <w:tcPr>
            <w:tcW w:w="4236" w:type="dxa"/>
            <w:gridSpan w:val="3"/>
          </w:tcPr>
          <w:p w:rsidR="001B7987" w:rsidRDefault="001B7987" w:rsidP="006A303F">
            <w:r>
              <w:lastRenderedPageBreak/>
              <w:t>Подведение итогов</w:t>
            </w:r>
          </w:p>
          <w:p w:rsidR="001B7987" w:rsidRDefault="001B7987" w:rsidP="006A303F"/>
          <w:p w:rsidR="001B7987" w:rsidRDefault="001B7987" w:rsidP="006A303F"/>
          <w:p w:rsidR="001B7987" w:rsidRDefault="001B7987" w:rsidP="006A303F"/>
          <w:p w:rsidR="001B7987" w:rsidRDefault="001B7987" w:rsidP="006A303F"/>
          <w:p w:rsidR="001B7987" w:rsidRDefault="001B7987" w:rsidP="006A303F"/>
        </w:tc>
        <w:tc>
          <w:tcPr>
            <w:tcW w:w="6294" w:type="dxa"/>
            <w:gridSpan w:val="3"/>
          </w:tcPr>
          <w:p w:rsidR="001B7987" w:rsidRDefault="001B7987" w:rsidP="006A303F">
            <w:pPr>
              <w:jc w:val="both"/>
            </w:pPr>
            <w:r>
              <w:t>Рефлексия, беседа с детьми.</w:t>
            </w:r>
          </w:p>
        </w:tc>
      </w:tr>
    </w:tbl>
    <w:p w:rsidR="001B7987" w:rsidRDefault="001B7987"/>
    <w:sectPr w:rsidR="001B7987" w:rsidSect="004855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55545"/>
    <w:multiLevelType w:val="hybridMultilevel"/>
    <w:tmpl w:val="9D46EC6C"/>
    <w:lvl w:ilvl="0" w:tplc="93941CB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0EFC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E2297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D8863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0BC1DB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3E2732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D2883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8CD3F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626EF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55BE"/>
    <w:rsid w:val="001B7987"/>
    <w:rsid w:val="00350524"/>
    <w:rsid w:val="0039236A"/>
    <w:rsid w:val="003C0F15"/>
    <w:rsid w:val="004855BE"/>
    <w:rsid w:val="004A4B72"/>
    <w:rsid w:val="006A303F"/>
    <w:rsid w:val="006C4E0C"/>
    <w:rsid w:val="006C62B6"/>
    <w:rsid w:val="006D7A57"/>
    <w:rsid w:val="00781684"/>
    <w:rsid w:val="007A4596"/>
    <w:rsid w:val="008F37FA"/>
    <w:rsid w:val="00906EEF"/>
    <w:rsid w:val="00A012FA"/>
    <w:rsid w:val="00BA05DE"/>
    <w:rsid w:val="00CA5299"/>
    <w:rsid w:val="00D5096D"/>
    <w:rsid w:val="00D81697"/>
    <w:rsid w:val="00E07635"/>
    <w:rsid w:val="00E74B15"/>
    <w:rsid w:val="00E92F9B"/>
    <w:rsid w:val="00F2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1B66E"/>
  <w15:docId w15:val="{5A2238F6-91E4-44AA-A0B3-964AF468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5B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855BE"/>
    <w:pPr>
      <w:keepNext/>
      <w:spacing w:before="240" w:after="120"/>
      <w:ind w:left="709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4855BE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4855B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4855B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8F3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3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4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Алексей Бучкин</cp:lastModifiedBy>
  <cp:revision>5</cp:revision>
  <dcterms:created xsi:type="dcterms:W3CDTF">2015-11-13T11:38:00Z</dcterms:created>
  <dcterms:modified xsi:type="dcterms:W3CDTF">2019-12-20T18:32:00Z</dcterms:modified>
</cp:coreProperties>
</file>